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63C7" w14:textId="505CEC01" w:rsidR="0065180B" w:rsidRDefault="0065180B" w:rsidP="0065180B">
      <w:pPr>
        <w:spacing w:after="0"/>
        <w:jc w:val="center"/>
      </w:pPr>
      <w:r>
        <w:t xml:space="preserve">Annual Meeting Agenda – April </w:t>
      </w:r>
      <w:r w:rsidR="0072607C">
        <w:t>2</w:t>
      </w:r>
      <w:r>
        <w:t>1, 202</w:t>
      </w:r>
      <w:r w:rsidR="0072607C">
        <w:t>6</w:t>
      </w:r>
    </w:p>
    <w:p w14:paraId="0E86AEF9" w14:textId="77777777" w:rsidR="0065180B" w:rsidRDefault="0065180B" w:rsidP="0065180B">
      <w:pPr>
        <w:spacing w:after="0"/>
        <w:jc w:val="center"/>
      </w:pPr>
      <w:r>
        <w:t>With Monthly Town Board Meeting to Immediately Follow</w:t>
      </w:r>
    </w:p>
    <w:p w14:paraId="2263DB0F" w14:textId="77777777" w:rsidR="0072607C" w:rsidRDefault="0072607C" w:rsidP="0065180B">
      <w:pPr>
        <w:spacing w:after="0"/>
        <w:jc w:val="center"/>
      </w:pPr>
    </w:p>
    <w:p w14:paraId="5FF34C97" w14:textId="77777777" w:rsidR="0065180B" w:rsidRDefault="0065180B" w:rsidP="0065180B">
      <w:pPr>
        <w:spacing w:after="0"/>
      </w:pPr>
      <w:r>
        <w:t>1. Call to Order</w:t>
      </w:r>
    </w:p>
    <w:p w14:paraId="13CE174C" w14:textId="6DE6DE69" w:rsidR="0065180B" w:rsidRDefault="0065180B" w:rsidP="0065180B">
      <w:pPr>
        <w:spacing w:after="0"/>
      </w:pPr>
      <w:r>
        <w:t>2. Minutes of April 1</w:t>
      </w:r>
      <w:r w:rsidR="0014471C">
        <w:t>5</w:t>
      </w:r>
      <w:r>
        <w:t>, 202</w:t>
      </w:r>
      <w:r w:rsidR="0014471C">
        <w:t>5</w:t>
      </w:r>
      <w:r>
        <w:t>, Annual Meeting</w:t>
      </w:r>
    </w:p>
    <w:p w14:paraId="64607B4D" w14:textId="16188808" w:rsidR="0065180B" w:rsidRDefault="0065180B" w:rsidP="0065180B">
      <w:pPr>
        <w:spacing w:after="0"/>
      </w:pPr>
      <w:r>
        <w:t>3. 202</w:t>
      </w:r>
      <w:r w:rsidR="0014471C">
        <w:t>5</w:t>
      </w:r>
      <w:r>
        <w:t xml:space="preserve"> Annual Report Presentation</w:t>
      </w:r>
    </w:p>
    <w:p w14:paraId="46D54F08" w14:textId="77777777" w:rsidR="0065180B" w:rsidRDefault="0065180B" w:rsidP="0065180B"/>
    <w:p w14:paraId="646717C1" w14:textId="6249DDF8" w:rsidR="0065180B" w:rsidRDefault="0065180B" w:rsidP="0065180B">
      <w:pPr>
        <w:spacing w:after="0"/>
      </w:pPr>
      <w:r>
        <w:t>OLD BUSINESS</w:t>
      </w:r>
    </w:p>
    <w:p w14:paraId="62073EB2" w14:textId="77777777" w:rsidR="0065180B" w:rsidRPr="00422013" w:rsidRDefault="0065180B" w:rsidP="0065180B">
      <w:pPr>
        <w:spacing w:after="0"/>
      </w:pPr>
      <w:r w:rsidRPr="00422013">
        <w:t>1. Fairview Cemetery Report</w:t>
      </w:r>
    </w:p>
    <w:p w14:paraId="133B598F" w14:textId="77777777" w:rsidR="0065180B" w:rsidRDefault="0065180B" w:rsidP="0065180B">
      <w:pPr>
        <w:spacing w:after="0"/>
      </w:pPr>
    </w:p>
    <w:p w14:paraId="0883E0DE" w14:textId="6148B6F7" w:rsidR="0065180B" w:rsidRDefault="0065180B" w:rsidP="0065180B">
      <w:pPr>
        <w:spacing w:after="0"/>
      </w:pPr>
      <w:r>
        <w:t>ADVISORY:</w:t>
      </w:r>
    </w:p>
    <w:p w14:paraId="3E4658EB" w14:textId="0F21128C" w:rsidR="00422013" w:rsidRDefault="00422013" w:rsidP="00422013">
      <w:pPr>
        <w:pStyle w:val="ListParagraph"/>
        <w:numPr>
          <w:ilvl w:val="0"/>
          <w:numId w:val="1"/>
        </w:numPr>
        <w:spacing w:after="0"/>
      </w:pPr>
      <w:r>
        <w:t>Town Identification cards for Recycling Center</w:t>
      </w:r>
    </w:p>
    <w:p w14:paraId="3278E9BD" w14:textId="72860A84" w:rsidR="00422013" w:rsidRDefault="00422013" w:rsidP="00422013">
      <w:pPr>
        <w:pStyle w:val="ListParagraph"/>
        <w:numPr>
          <w:ilvl w:val="0"/>
          <w:numId w:val="1"/>
        </w:numPr>
        <w:spacing w:after="0"/>
      </w:pPr>
      <w:r>
        <w:t xml:space="preserve">Cost of limbs in ROW. </w:t>
      </w:r>
    </w:p>
    <w:p w14:paraId="57D3EF7C" w14:textId="77777777" w:rsidR="0065180B" w:rsidRDefault="0065180B" w:rsidP="0065180B">
      <w:pPr>
        <w:spacing w:after="0"/>
      </w:pPr>
    </w:p>
    <w:p w14:paraId="46565F78" w14:textId="66E77081" w:rsidR="0065180B" w:rsidRDefault="0065180B" w:rsidP="0065180B">
      <w:pPr>
        <w:spacing w:after="0"/>
      </w:pPr>
      <w:r>
        <w:t>NEW BUSINESS:</w:t>
      </w:r>
    </w:p>
    <w:p w14:paraId="7A99489F" w14:textId="77777777" w:rsidR="0065180B" w:rsidRDefault="0065180B" w:rsidP="0065180B">
      <w:r>
        <w:t>2. Authorize the Town Board the right to borrow funds in case of an emergency.</w:t>
      </w:r>
    </w:p>
    <w:p w14:paraId="6583E748" w14:textId="7E69F06F" w:rsidR="0065180B" w:rsidRDefault="0065180B" w:rsidP="0065180B">
      <w:r w:rsidRPr="0014471C">
        <w:t>3. Motion to use the First State Bank as a depository for all account</w:t>
      </w:r>
      <w:r w:rsidR="009A6DA4" w:rsidRPr="0014471C">
        <w:t>.</w:t>
      </w:r>
      <w:r w:rsidR="009A6DA4">
        <w:t xml:space="preserve"> </w:t>
      </w:r>
    </w:p>
    <w:p w14:paraId="104CA82D" w14:textId="77777777" w:rsidR="0065180B" w:rsidRDefault="0065180B" w:rsidP="0065180B">
      <w:r w:rsidRPr="00422013">
        <w:t>4. Motion to enter the 50/50 road work program with Wood County.</w:t>
      </w:r>
    </w:p>
    <w:p w14:paraId="67DC72DA" w14:textId="77777777" w:rsidR="0065180B" w:rsidRDefault="0065180B" w:rsidP="0065180B">
      <w:r>
        <w:t>5. Motion for the town to pay for a porta-potty in Anderton Park for the summer.</w:t>
      </w:r>
    </w:p>
    <w:p w14:paraId="1BB982B6" w14:textId="7D63E384" w:rsidR="0065180B" w:rsidRDefault="0065180B" w:rsidP="0065180B">
      <w:r>
        <w:t>6. Motion to make the Marshfield News Herald the official newspaper for the Town of Sherry for required publications.</w:t>
      </w:r>
    </w:p>
    <w:p w14:paraId="36D851DD" w14:textId="77777777" w:rsidR="0065180B" w:rsidRDefault="0065180B" w:rsidP="0065180B">
      <w:r>
        <w:t>7. TOWN RESIDENT INPUT:</w:t>
      </w:r>
    </w:p>
    <w:p w14:paraId="0133630D" w14:textId="0871CF93" w:rsidR="0065180B" w:rsidRDefault="0065180B" w:rsidP="0065180B">
      <w:r>
        <w:t>8. Motion to set the next annual meeting date for Tuesday, April 2</w:t>
      </w:r>
      <w:r w:rsidR="0014471C">
        <w:t>0</w:t>
      </w:r>
      <w:r>
        <w:t>, 202</w:t>
      </w:r>
      <w:r w:rsidR="0014471C">
        <w:t>7</w:t>
      </w:r>
      <w:r>
        <w:t xml:space="preserve"> (3rd Tuesday of April), at 6:30 p.m. at the Sherry Town Hall.</w:t>
      </w:r>
    </w:p>
    <w:p w14:paraId="2B6B8F7D" w14:textId="77777777" w:rsidR="0065180B" w:rsidRDefault="0065180B" w:rsidP="0065180B">
      <w:r>
        <w:t>9. Motion to adjourn.</w:t>
      </w:r>
    </w:p>
    <w:p w14:paraId="4BBCC2CF" w14:textId="77777777" w:rsidR="0065180B" w:rsidRDefault="0065180B" w:rsidP="0065180B">
      <w:pPr>
        <w:spacing w:after="0"/>
      </w:pPr>
    </w:p>
    <w:p w14:paraId="0BDD3973" w14:textId="77777777" w:rsidR="0065180B" w:rsidRDefault="0065180B" w:rsidP="0065180B">
      <w:pPr>
        <w:spacing w:after="0"/>
      </w:pPr>
    </w:p>
    <w:p w14:paraId="586C76DE" w14:textId="417B7793" w:rsidR="0065180B" w:rsidRDefault="0065180B" w:rsidP="0065180B">
      <w:pPr>
        <w:spacing w:after="0"/>
      </w:pPr>
      <w:r>
        <w:t>Posted on April 14, 202</w:t>
      </w:r>
      <w:r w:rsidR="00A2766E">
        <w:t>6</w:t>
      </w:r>
    </w:p>
    <w:p w14:paraId="34FF0D7F" w14:textId="75508A27" w:rsidR="0065180B" w:rsidRDefault="00A2766E" w:rsidP="0065180B">
      <w:pPr>
        <w:spacing w:after="0"/>
      </w:pPr>
      <w:r>
        <w:t>Tena Linse</w:t>
      </w:r>
      <w:r w:rsidR="0065180B">
        <w:t>, Clerk</w:t>
      </w:r>
    </w:p>
    <w:sectPr w:rsidR="006518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93FE" w14:textId="77777777" w:rsidR="00D87F2E" w:rsidRDefault="00D87F2E" w:rsidP="0072607C">
      <w:pPr>
        <w:spacing w:after="0" w:line="240" w:lineRule="auto"/>
      </w:pPr>
      <w:r>
        <w:separator/>
      </w:r>
    </w:p>
  </w:endnote>
  <w:endnote w:type="continuationSeparator" w:id="0">
    <w:p w14:paraId="60740622" w14:textId="77777777" w:rsidR="00D87F2E" w:rsidRDefault="00D87F2E" w:rsidP="007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8C1F" w14:textId="77777777" w:rsidR="00D87F2E" w:rsidRDefault="00D87F2E" w:rsidP="0072607C">
      <w:pPr>
        <w:spacing w:after="0" w:line="240" w:lineRule="auto"/>
      </w:pPr>
      <w:r>
        <w:separator/>
      </w:r>
    </w:p>
  </w:footnote>
  <w:footnote w:type="continuationSeparator" w:id="0">
    <w:p w14:paraId="45189CBC" w14:textId="77777777" w:rsidR="00D87F2E" w:rsidRDefault="00D87F2E" w:rsidP="007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5168" w14:textId="77777777" w:rsidR="0072607C" w:rsidRPr="00430651" w:rsidRDefault="0072607C" w:rsidP="00E409B5">
    <w:pPr>
      <w:pStyle w:val="Heading2"/>
      <w:spacing w:before="360" w:after="0"/>
      <w:jc w:val="center"/>
      <w:rPr>
        <w:rFonts w:ascii="Times New Roman" w:eastAsia="Times New Roman" w:hAnsi="Times New Roman" w:cs="Times New Roman"/>
        <w:b/>
        <w:bCs/>
        <w:color w:val="auto"/>
        <w:kern w:val="0"/>
        <w:sz w:val="36"/>
        <w:szCs w:val="36"/>
        <w14:ligatures w14:val="none"/>
      </w:rPr>
    </w:pPr>
    <w:r w:rsidRPr="00430651">
      <w:rPr>
        <w:rFonts w:ascii="Merriweather" w:eastAsia="Times New Roman" w:hAnsi="Merriweather" w:cs="Times New Roman"/>
        <w:color w:val="000000"/>
        <w:kern w:val="0"/>
        <w:sz w:val="36"/>
        <w:szCs w:val="36"/>
        <w14:ligatures w14:val="none"/>
      </w:rPr>
      <w:t>Town of Sherry</w:t>
    </w:r>
  </w:p>
  <w:p w14:paraId="79C5BA26" w14:textId="77777777" w:rsidR="0072607C" w:rsidRPr="00430651" w:rsidRDefault="0072607C" w:rsidP="00E409B5">
    <w:pPr>
      <w:spacing w:after="0" w:line="240" w:lineRule="auto"/>
      <w:jc w:val="center"/>
      <w:rPr>
        <w:rFonts w:ascii="Times New Roman" w:eastAsia="Times New Roman" w:hAnsi="Times New Roman"/>
        <w:kern w:val="0"/>
        <w14:ligatures w14:val="none"/>
      </w:rPr>
    </w:pPr>
    <w:r w:rsidRPr="00430651">
      <w:rPr>
        <w:rFonts w:ascii="Merriweather" w:eastAsia="Times New Roman" w:hAnsi="Merriweather"/>
        <w:color w:val="000000"/>
        <w:kern w:val="0"/>
        <w:sz w:val="26"/>
        <w:szCs w:val="26"/>
        <w14:ligatures w14:val="none"/>
      </w:rPr>
      <w:t>Wood County Wisconsin</w:t>
    </w:r>
  </w:p>
  <w:p w14:paraId="3755E9F9" w14:textId="77777777" w:rsidR="0072607C" w:rsidRDefault="00726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AB7"/>
    <w:multiLevelType w:val="hybridMultilevel"/>
    <w:tmpl w:val="ABE4B8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69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0B"/>
    <w:rsid w:val="0014471C"/>
    <w:rsid w:val="001C16A6"/>
    <w:rsid w:val="00422013"/>
    <w:rsid w:val="00517004"/>
    <w:rsid w:val="0065180B"/>
    <w:rsid w:val="0072607C"/>
    <w:rsid w:val="00784161"/>
    <w:rsid w:val="00870B59"/>
    <w:rsid w:val="00922567"/>
    <w:rsid w:val="009A6DA4"/>
    <w:rsid w:val="00A2766E"/>
    <w:rsid w:val="00A42CB3"/>
    <w:rsid w:val="00A61E73"/>
    <w:rsid w:val="00A6541B"/>
    <w:rsid w:val="00D642FF"/>
    <w:rsid w:val="00D8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3621"/>
  <w15:chartTrackingRefBased/>
  <w15:docId w15:val="{31405FBA-7DFE-4A7C-BCDB-39753756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8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6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07C"/>
  </w:style>
  <w:style w:type="paragraph" w:styleId="Footer">
    <w:name w:val="footer"/>
    <w:basedOn w:val="Normal"/>
    <w:link w:val="FooterChar"/>
    <w:uiPriority w:val="99"/>
    <w:unhideWhenUsed/>
    <w:rsid w:val="00726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7</cp:revision>
  <dcterms:created xsi:type="dcterms:W3CDTF">2026-02-23T19:57:00Z</dcterms:created>
  <dcterms:modified xsi:type="dcterms:W3CDTF">2026-04-15T22:03:00Z</dcterms:modified>
</cp:coreProperties>
</file>