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3D3D" w14:textId="79814936" w:rsidR="00D4237E" w:rsidRDefault="00D4237E">
      <w:r>
        <w:t>7-21-2026 Blenker Sherry Sanitary District Meeting Minutes</w:t>
      </w:r>
    </w:p>
    <w:p w14:paraId="60C9F6F0" w14:textId="4AF62203" w:rsidR="00D4237E" w:rsidRDefault="00D4237E">
      <w:r>
        <w:t>Meeting was called to order at 6:08 pm by President Donna Stuttgen.</w:t>
      </w:r>
    </w:p>
    <w:p w14:paraId="5BBE4691" w14:textId="7EB0436E" w:rsidR="00D4237E" w:rsidRDefault="00D4237E">
      <w:r>
        <w:t>Present were Commissioners Donna Stuttgen, Chris Goehring, Jay Stuttgen, Treasurer Terri Grassel, IFT-Dan Kundinger.</w:t>
      </w:r>
    </w:p>
    <w:p w14:paraId="68F367B2" w14:textId="78CBF87A" w:rsidR="00D4237E" w:rsidRDefault="000375B8">
      <w:r>
        <w:t>Secretary</w:t>
      </w:r>
      <w:r w:rsidR="00D4237E">
        <w:t xml:space="preserve"> minutes from</w:t>
      </w:r>
      <w:r>
        <w:t xml:space="preserve"> </w:t>
      </w:r>
      <w:r w:rsidR="00D4237E">
        <w:t>6-16-26 were read by Jay Stuttgen. Moved by Donna Stuttgen 2</w:t>
      </w:r>
      <w:r w:rsidR="00D4237E" w:rsidRPr="00D4237E">
        <w:rPr>
          <w:vertAlign w:val="superscript"/>
        </w:rPr>
        <w:t>nd</w:t>
      </w:r>
      <w:r w:rsidR="00D4237E">
        <w:t xml:space="preserve"> by Chris Goehring to accept minutes. Motion passed.</w:t>
      </w:r>
    </w:p>
    <w:p w14:paraId="691BBD62" w14:textId="15BECE7A" w:rsidR="00D4237E" w:rsidRDefault="00D4237E">
      <w:r>
        <w:t>Treasurers report was received from Terri Grassel.</w:t>
      </w:r>
    </w:p>
    <w:p w14:paraId="32F30101" w14:textId="6D99B077" w:rsidR="00D4237E" w:rsidRDefault="00D4237E">
      <w:r>
        <w:t>Additions to agenda-Communications, Sop/Job description, E1 pump cost/billing, and flaggers.</w:t>
      </w:r>
    </w:p>
    <w:p w14:paraId="5A14ACE7" w14:textId="7B51C7C3" w:rsidR="00D4237E" w:rsidRDefault="00D4237E">
      <w:r>
        <w:t>OIC business</w:t>
      </w:r>
    </w:p>
    <w:p w14:paraId="6A09CB05" w14:textId="5904C4F5" w:rsidR="00D4237E" w:rsidRDefault="004027F2">
      <w:r>
        <w:t>Engineering- Roth engineering is coordinating the bench test to get started with the chemical injection upgrade.</w:t>
      </w:r>
    </w:p>
    <w:p w14:paraId="7D8A5DEE" w14:textId="78650EDB" w:rsidR="004027F2" w:rsidRDefault="004027F2">
      <w:r>
        <w:t xml:space="preserve">UV lights-The </w:t>
      </w:r>
      <w:r w:rsidR="000375B8">
        <w:t>E. coli</w:t>
      </w:r>
      <w:r>
        <w:t xml:space="preserve"> counts are high and it was found that the bulbs in the UV lights were not strong enough to kill the </w:t>
      </w:r>
      <w:r w:rsidR="000375B8">
        <w:t>E. coli</w:t>
      </w:r>
      <w:r>
        <w:t xml:space="preserve">. The </w:t>
      </w:r>
      <w:r w:rsidR="000375B8">
        <w:t xml:space="preserve">current </w:t>
      </w:r>
      <w:r>
        <w:t>UV light system has been discontinued</w:t>
      </w:r>
      <w:r w:rsidR="000375B8">
        <w:t xml:space="preserve"> and cannot be purchased</w:t>
      </w:r>
      <w:r>
        <w:t xml:space="preserve"> but some bulbs were located that should work. If </w:t>
      </w:r>
      <w:r w:rsidR="000375B8">
        <w:t>not,</w:t>
      </w:r>
      <w:r>
        <w:t xml:space="preserve"> the system will need to be replaced.</w:t>
      </w:r>
    </w:p>
    <w:p w14:paraId="158F5055" w14:textId="75280191" w:rsidR="004027F2" w:rsidRDefault="00D7156B">
      <w:r>
        <w:t>IFT business</w:t>
      </w:r>
    </w:p>
    <w:p w14:paraId="61E44C0A" w14:textId="5B7C835F" w:rsidR="00D7156B" w:rsidRDefault="00D7156B">
      <w:r>
        <w:t>Electrical upgrades continue to be done.</w:t>
      </w:r>
    </w:p>
    <w:p w14:paraId="784A6061" w14:textId="3BE8E09F" w:rsidR="00D7156B" w:rsidRDefault="00D7156B">
      <w:r>
        <w:t>E1 pump has been installed in a house. All went well.</w:t>
      </w:r>
    </w:p>
    <w:p w14:paraId="00B89A7C" w14:textId="7D6D72BB" w:rsidR="00D7156B" w:rsidRDefault="00D7156B">
      <w:r>
        <w:t xml:space="preserve">Curb stop had to be replaced at same residence as it broke when trying to shut off to house. Other valves on the main were also problems as they would not </w:t>
      </w:r>
      <w:r w:rsidR="000375B8">
        <w:t>completely</w:t>
      </w:r>
      <w:r>
        <w:t xml:space="preserve"> shut off. Valve replacements will need to be done.</w:t>
      </w:r>
    </w:p>
    <w:p w14:paraId="695E7B87" w14:textId="405307B0" w:rsidR="00D7156B" w:rsidRDefault="00D7156B">
      <w:r>
        <w:t>New T handles were ordered for the new curb valves.</w:t>
      </w:r>
    </w:p>
    <w:p w14:paraId="527DC97B" w14:textId="6C713D9A" w:rsidR="00D7156B" w:rsidRDefault="00D7156B">
      <w:r>
        <w:t>Old business</w:t>
      </w:r>
    </w:p>
    <w:p w14:paraId="1137CDA9" w14:textId="4C396C3F" w:rsidR="00D7156B" w:rsidRDefault="00D7156B">
      <w:r>
        <w:t xml:space="preserve">Loans/grants- CWF loan would entail federal application guidelines and </w:t>
      </w:r>
      <w:r w:rsidR="000375B8">
        <w:t>a $</w:t>
      </w:r>
      <w:r>
        <w:t>10,000-20,000 bond to complete. Checking with the USDA and also local lenders if loan is needed for upgrade. Checking on levy implementation as some loans require a levy for guarantee of payment. Discussion of levy vs using a loan that does not require a levy and</w:t>
      </w:r>
      <w:r w:rsidR="00A11412">
        <w:t xml:space="preserve"> just raise rate to pay loan.</w:t>
      </w:r>
    </w:p>
    <w:p w14:paraId="15B676A2" w14:textId="7737FA4F" w:rsidR="00A11412" w:rsidRDefault="00A11412">
      <w:r>
        <w:t>District boundaries-The boundary has been updated to include all addresses using the sanitary district.</w:t>
      </w:r>
    </w:p>
    <w:p w14:paraId="18926B41" w14:textId="34333B84" w:rsidR="00A11412" w:rsidRDefault="00A11412">
      <w:r>
        <w:t>New business</w:t>
      </w:r>
    </w:p>
    <w:p w14:paraId="1FC2C3CB" w14:textId="129FFD03" w:rsidR="00A11412" w:rsidRDefault="00A11412">
      <w:r>
        <w:lastRenderedPageBreak/>
        <w:t>Internet-TDS internet is not working well. Discussion on other providers. Moved to install and contract with Starlink by Donna Stuttgen 2</w:t>
      </w:r>
      <w:r w:rsidRPr="00A11412">
        <w:rPr>
          <w:vertAlign w:val="superscript"/>
        </w:rPr>
        <w:t>nd</w:t>
      </w:r>
      <w:r>
        <w:t xml:space="preserve"> Jay Stuttgen. Motion </w:t>
      </w:r>
      <w:r w:rsidR="000375B8">
        <w:t>passed</w:t>
      </w:r>
    </w:p>
    <w:p w14:paraId="4BF84C95" w14:textId="30544D4C" w:rsidR="00A11412" w:rsidRDefault="00A11412">
      <w:r>
        <w:t>Billing new pump-Will send bill for new pump</w:t>
      </w:r>
      <w:r w:rsidR="000375B8">
        <w:t xml:space="preserve"> that was</w:t>
      </w:r>
      <w:r>
        <w:t xml:space="preserve"> installed.</w:t>
      </w:r>
    </w:p>
    <w:p w14:paraId="4F295E3C" w14:textId="4F396426" w:rsidR="00A11412" w:rsidRDefault="00A11412">
      <w:r>
        <w:t xml:space="preserve">Testing at plant-Discussion as to what testing is needed </w:t>
      </w:r>
      <w:r w:rsidR="000375B8">
        <w:t>for plant</w:t>
      </w:r>
      <w:r>
        <w:t xml:space="preserve"> running/changes and what is not needed</w:t>
      </w:r>
      <w:r w:rsidR="00AA0A35">
        <w:t>.</w:t>
      </w:r>
    </w:p>
    <w:p w14:paraId="38913E48" w14:textId="5E88E87B" w:rsidR="00AA0A35" w:rsidRDefault="00AA0A35">
      <w:r>
        <w:t xml:space="preserve">Disconnection notices-currently there are 9 residents that have not paid for </w:t>
      </w:r>
      <w:r w:rsidR="000375B8">
        <w:t>any sanitary</w:t>
      </w:r>
      <w:r>
        <w:t xml:space="preserve"> use for the year and a few that are behind but not over 180 days, for a total of over $11,000. Letter will be sent for disconnection notices by certified mail to the 9 users that are over 180 days delinquent.</w:t>
      </w:r>
    </w:p>
    <w:p w14:paraId="2AE60208" w14:textId="6EE80DCB" w:rsidR="00AA0A35" w:rsidRDefault="000375B8">
      <w:r>
        <w:t>QuickBooks</w:t>
      </w:r>
      <w:r w:rsidR="00AA0A35">
        <w:t xml:space="preserve">-our free trial is just about up. Moved to get </w:t>
      </w:r>
      <w:r>
        <w:t>QuickBooks</w:t>
      </w:r>
      <w:r w:rsidR="00AA0A35">
        <w:t xml:space="preserve"> online for yearly contract by Donna Stuttgen 2</w:t>
      </w:r>
      <w:r w:rsidR="00AA0A35" w:rsidRPr="00AA0A35">
        <w:rPr>
          <w:vertAlign w:val="superscript"/>
        </w:rPr>
        <w:t>nd</w:t>
      </w:r>
      <w:r w:rsidR="00AA0A35">
        <w:t xml:space="preserve"> by Jay Stuttgen. Motion passed. Donna Stuttgen will be put on for second person access to </w:t>
      </w:r>
      <w:r>
        <w:t>QuickBooks</w:t>
      </w:r>
      <w:r w:rsidR="00AA0A35">
        <w:t>.</w:t>
      </w:r>
    </w:p>
    <w:p w14:paraId="5C7C3A85" w14:textId="1B73BE61" w:rsidR="00292C08" w:rsidRDefault="00292C08">
      <w:r>
        <w:t>Communications-a group text has been set up so all will be to see communications for better information distribution.</w:t>
      </w:r>
    </w:p>
    <w:p w14:paraId="5319AEF5" w14:textId="1408BB82" w:rsidR="00292C08" w:rsidRDefault="00292C08">
      <w:r>
        <w:t>SOP/Job descriptions will be developed.</w:t>
      </w:r>
    </w:p>
    <w:p w14:paraId="72B82478" w14:textId="29889BC1" w:rsidR="00292C08" w:rsidRDefault="00292C08">
      <w:r>
        <w:t xml:space="preserve">Flaggers- Flagger class with testing certification needed for work when </w:t>
      </w:r>
      <w:r w:rsidR="000375B8">
        <w:t>curb stop</w:t>
      </w:r>
      <w:r>
        <w:t xml:space="preserve"> replacements on county roads.</w:t>
      </w:r>
    </w:p>
    <w:p w14:paraId="053BE76F" w14:textId="64092415" w:rsidR="00292C08" w:rsidRDefault="00292C08">
      <w:r>
        <w:t>Shed for the chemical induction unit is being built.</w:t>
      </w:r>
    </w:p>
    <w:p w14:paraId="790D974B" w14:textId="1C5D7FC6" w:rsidR="00292C08" w:rsidRDefault="00292C08">
      <w:r>
        <w:t>Move to pay bills by Donna Stuttgen 2</w:t>
      </w:r>
      <w:r w:rsidRPr="00292C08">
        <w:rPr>
          <w:vertAlign w:val="superscript"/>
        </w:rPr>
        <w:t>nd</w:t>
      </w:r>
      <w:r>
        <w:t xml:space="preserve"> by Chris Goehring. Motion passed.</w:t>
      </w:r>
    </w:p>
    <w:p w14:paraId="5355CA75" w14:textId="6092971A" w:rsidR="00292C08" w:rsidRDefault="00292C08">
      <w:r>
        <w:t>Move to adjourn by Chris Goehring 2</w:t>
      </w:r>
      <w:r w:rsidRPr="00292C08">
        <w:rPr>
          <w:vertAlign w:val="superscript"/>
        </w:rPr>
        <w:t>nd</w:t>
      </w:r>
      <w:r>
        <w:t xml:space="preserve"> by Donna Stuttgen. Motion passed. Adjourned at 7:32 pm.</w:t>
      </w:r>
    </w:p>
    <w:p w14:paraId="4B1998EF" w14:textId="77777777" w:rsidR="000375B8" w:rsidRDefault="000375B8"/>
    <w:p w14:paraId="7A157D47" w14:textId="27BF1F24" w:rsidR="000375B8" w:rsidRDefault="000375B8">
      <w:r>
        <w:t>Respectfully submitted</w:t>
      </w:r>
    </w:p>
    <w:p w14:paraId="1624E3FA" w14:textId="5A6749CD" w:rsidR="000375B8" w:rsidRDefault="000375B8">
      <w:r>
        <w:t>Jay Stuttgen Commissioner/Secretary</w:t>
      </w:r>
    </w:p>
    <w:sectPr w:rsidR="000375B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9E15" w14:textId="77777777" w:rsidR="009049CF" w:rsidRDefault="009049CF" w:rsidP="00A31376">
      <w:pPr>
        <w:spacing w:after="0" w:line="240" w:lineRule="auto"/>
      </w:pPr>
      <w:r>
        <w:separator/>
      </w:r>
    </w:p>
  </w:endnote>
  <w:endnote w:type="continuationSeparator" w:id="0">
    <w:p w14:paraId="10A8AAEF" w14:textId="77777777" w:rsidR="009049CF" w:rsidRDefault="009049CF" w:rsidP="00A31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05A2" w14:textId="77777777" w:rsidR="00A31376" w:rsidRDefault="00A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6CEC" w14:textId="77777777" w:rsidR="00A31376" w:rsidRDefault="00A31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D681" w14:textId="77777777" w:rsidR="00A31376" w:rsidRDefault="00A31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57AA" w14:textId="77777777" w:rsidR="009049CF" w:rsidRDefault="009049CF" w:rsidP="00A31376">
      <w:pPr>
        <w:spacing w:after="0" w:line="240" w:lineRule="auto"/>
      </w:pPr>
      <w:r>
        <w:separator/>
      </w:r>
    </w:p>
  </w:footnote>
  <w:footnote w:type="continuationSeparator" w:id="0">
    <w:p w14:paraId="0431AB7C" w14:textId="77777777" w:rsidR="009049CF" w:rsidRDefault="009049CF" w:rsidP="00A31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97F2" w14:textId="77777777" w:rsidR="00A31376" w:rsidRDefault="00A31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700556"/>
      <w:docPartObj>
        <w:docPartGallery w:val="Watermarks"/>
        <w:docPartUnique/>
      </w:docPartObj>
    </w:sdtPr>
    <w:sdtContent>
      <w:p w14:paraId="5A8264BB" w14:textId="1B5B3F23" w:rsidR="00A31376" w:rsidRDefault="00A31376">
        <w:pPr>
          <w:pStyle w:val="Header"/>
        </w:pPr>
        <w:r>
          <w:rPr>
            <w:noProof/>
          </w:rPr>
          <w:pict w14:anchorId="2234E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9DF3" w14:textId="77777777" w:rsidR="00A31376" w:rsidRDefault="00A313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7E"/>
    <w:rsid w:val="000375B8"/>
    <w:rsid w:val="00132C40"/>
    <w:rsid w:val="00292C08"/>
    <w:rsid w:val="004027F2"/>
    <w:rsid w:val="009049CF"/>
    <w:rsid w:val="00A11412"/>
    <w:rsid w:val="00A31376"/>
    <w:rsid w:val="00AA0A35"/>
    <w:rsid w:val="00D4237E"/>
    <w:rsid w:val="00D71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EFD11"/>
  <w15:chartTrackingRefBased/>
  <w15:docId w15:val="{6FC44935-67F3-4BB6-8837-AFCDB0AA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2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23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23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23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2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3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23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23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23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23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2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37E"/>
    <w:rPr>
      <w:rFonts w:eastAsiaTheme="majorEastAsia" w:cstheme="majorBidi"/>
      <w:color w:val="272727" w:themeColor="text1" w:themeTint="D8"/>
    </w:rPr>
  </w:style>
  <w:style w:type="paragraph" w:styleId="Title">
    <w:name w:val="Title"/>
    <w:basedOn w:val="Normal"/>
    <w:next w:val="Normal"/>
    <w:link w:val="TitleChar"/>
    <w:uiPriority w:val="10"/>
    <w:qFormat/>
    <w:rsid w:val="00D42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37E"/>
    <w:pPr>
      <w:spacing w:before="160"/>
      <w:jc w:val="center"/>
    </w:pPr>
    <w:rPr>
      <w:i/>
      <w:iCs/>
      <w:color w:val="404040" w:themeColor="text1" w:themeTint="BF"/>
    </w:rPr>
  </w:style>
  <w:style w:type="character" w:customStyle="1" w:styleId="QuoteChar">
    <w:name w:val="Quote Char"/>
    <w:basedOn w:val="DefaultParagraphFont"/>
    <w:link w:val="Quote"/>
    <w:uiPriority w:val="29"/>
    <w:rsid w:val="00D4237E"/>
    <w:rPr>
      <w:i/>
      <w:iCs/>
      <w:color w:val="404040" w:themeColor="text1" w:themeTint="BF"/>
    </w:rPr>
  </w:style>
  <w:style w:type="paragraph" w:styleId="ListParagraph">
    <w:name w:val="List Paragraph"/>
    <w:basedOn w:val="Normal"/>
    <w:uiPriority w:val="34"/>
    <w:qFormat/>
    <w:rsid w:val="00D4237E"/>
    <w:pPr>
      <w:ind w:left="720"/>
      <w:contextualSpacing/>
    </w:pPr>
  </w:style>
  <w:style w:type="character" w:styleId="IntenseEmphasis">
    <w:name w:val="Intense Emphasis"/>
    <w:basedOn w:val="DefaultParagraphFont"/>
    <w:uiPriority w:val="21"/>
    <w:qFormat/>
    <w:rsid w:val="00D4237E"/>
    <w:rPr>
      <w:i/>
      <w:iCs/>
      <w:color w:val="2F5496" w:themeColor="accent1" w:themeShade="BF"/>
    </w:rPr>
  </w:style>
  <w:style w:type="paragraph" w:styleId="IntenseQuote">
    <w:name w:val="Intense Quote"/>
    <w:basedOn w:val="Normal"/>
    <w:next w:val="Normal"/>
    <w:link w:val="IntenseQuoteChar"/>
    <w:uiPriority w:val="30"/>
    <w:qFormat/>
    <w:rsid w:val="00D42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237E"/>
    <w:rPr>
      <w:i/>
      <w:iCs/>
      <w:color w:val="2F5496" w:themeColor="accent1" w:themeShade="BF"/>
    </w:rPr>
  </w:style>
  <w:style w:type="character" w:styleId="IntenseReference">
    <w:name w:val="Intense Reference"/>
    <w:basedOn w:val="DefaultParagraphFont"/>
    <w:uiPriority w:val="32"/>
    <w:qFormat/>
    <w:rsid w:val="00D4237E"/>
    <w:rPr>
      <w:b/>
      <w:bCs/>
      <w:smallCaps/>
      <w:color w:val="2F5496" w:themeColor="accent1" w:themeShade="BF"/>
      <w:spacing w:val="5"/>
    </w:rPr>
  </w:style>
  <w:style w:type="paragraph" w:styleId="Header">
    <w:name w:val="header"/>
    <w:basedOn w:val="Normal"/>
    <w:link w:val="HeaderChar"/>
    <w:uiPriority w:val="99"/>
    <w:unhideWhenUsed/>
    <w:rsid w:val="00A31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376"/>
  </w:style>
  <w:style w:type="paragraph" w:styleId="Footer">
    <w:name w:val="footer"/>
    <w:basedOn w:val="Normal"/>
    <w:link w:val="FooterChar"/>
    <w:uiPriority w:val="99"/>
    <w:unhideWhenUsed/>
    <w:rsid w:val="00A31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Stuttgen</dc:creator>
  <cp:keywords/>
  <dc:description/>
  <cp:lastModifiedBy>Jay Stuttgen</cp:lastModifiedBy>
  <cp:revision>2</cp:revision>
  <dcterms:created xsi:type="dcterms:W3CDTF">2026-07-23T01:38:00Z</dcterms:created>
  <dcterms:modified xsi:type="dcterms:W3CDTF">2026-07-23T02:48:00Z</dcterms:modified>
</cp:coreProperties>
</file>